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466"/>
        <w:gridCol w:w="1467"/>
        <w:gridCol w:w="1051"/>
        <w:gridCol w:w="858"/>
        <w:gridCol w:w="1910"/>
        <w:gridCol w:w="1553"/>
        <w:gridCol w:w="360"/>
        <w:gridCol w:w="360"/>
        <w:gridCol w:w="900"/>
        <w:gridCol w:w="651"/>
      </w:tblGrid>
      <w:tr w:rsidR="002D0625" w:rsidTr="00946E60">
        <w:trPr>
          <w:cantSplit/>
          <w:jc w:val="center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pStyle w:val="Header"/>
              <w:tabs>
                <w:tab w:val="left" w:pos="6480"/>
              </w:tabs>
            </w:pPr>
            <w:r>
              <w:t xml:space="preserve">Appendix </w:t>
            </w:r>
            <w:r w:rsidR="00452B94">
              <w:t>B</w:t>
            </w:r>
            <w:bookmarkStart w:id="0" w:name="_GoBack"/>
            <w:bookmarkEnd w:id="0"/>
          </w:p>
          <w:p w:rsidR="002D0625" w:rsidRDefault="002D0625" w:rsidP="00946E60">
            <w:pPr>
              <w:pStyle w:val="Heading7"/>
            </w:pPr>
            <w:r>
              <w:t>Injury/Incident Investigation Report</w:t>
            </w:r>
          </w:p>
          <w:p w:rsidR="002D0625" w:rsidRDefault="002D0625" w:rsidP="00946E60">
            <w:pPr>
              <w:pStyle w:val="Header"/>
            </w:pPr>
            <w:r>
              <w:rPr>
                <w:rFonts w:ascii="Times New Roman" w:hAnsi="Times New Roman"/>
                <w:sz w:val="18"/>
              </w:rPr>
              <w:t>(Continue report on separate pages as warranted.)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</w:tc>
      </w:tr>
      <w:tr w:rsidR="002D0625" w:rsidTr="00946E60">
        <w:trPr>
          <w:cantSplit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Campus/Center: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Date/Time of Occurrence:</w:t>
            </w: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Location of Occurrence (Be specific and include department, vehicle or building.)</w:t>
            </w:r>
          </w:p>
        </w:tc>
      </w:tr>
      <w:tr w:rsidR="002D0625" w:rsidTr="00946E60">
        <w:trPr>
          <w:cantSplit/>
          <w:jc w:val="center"/>
        </w:trPr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</w:tc>
        <w:tc>
          <w:tcPr>
            <w:tcW w:w="418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</w:tr>
      <w:tr w:rsidR="002D0625" w:rsidTr="00946E60">
        <w:trPr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Date Reported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Off Campus?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Full Name of Injured Person (use new report for additional people)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Age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Sex</w:t>
            </w:r>
          </w:p>
        </w:tc>
      </w:tr>
      <w:tr w:rsidR="002D0625" w:rsidTr="00946E60">
        <w:trPr>
          <w:jc w:val="center"/>
        </w:trPr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Garamond" w:hAnsi="AGaramond"/>
                <w:sz w:val="16"/>
              </w:rPr>
              <w:instrText xml:space="preserve"> FORMCHECKBOX </w:instrText>
            </w:r>
            <w:r w:rsidR="00452B94">
              <w:rPr>
                <w:rFonts w:ascii="AGaramond" w:hAnsi="AGaramond"/>
                <w:sz w:val="16"/>
              </w:rPr>
            </w:r>
            <w:r w:rsidR="00452B94">
              <w:rPr>
                <w:rFonts w:ascii="AGaramond" w:hAnsi="AGaramond"/>
                <w:sz w:val="16"/>
              </w:rPr>
              <w:fldChar w:fldCharType="separate"/>
            </w:r>
            <w:r>
              <w:rPr>
                <w:rFonts w:ascii="AGaramond" w:hAnsi="AGaramond"/>
                <w:sz w:val="16"/>
              </w:rPr>
              <w:fldChar w:fldCharType="end"/>
            </w:r>
            <w:bookmarkEnd w:id="1"/>
            <w:r>
              <w:rPr>
                <w:rFonts w:ascii="AGaramond" w:hAnsi="AGaramond"/>
                <w:sz w:val="16"/>
              </w:rPr>
              <w:tab/>
              <w:t>Yes</w:t>
            </w:r>
          </w:p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Garamond" w:hAnsi="AGaramond"/>
                <w:sz w:val="16"/>
              </w:rPr>
              <w:instrText xml:space="preserve"> FORMCHECKBOX </w:instrText>
            </w:r>
            <w:r w:rsidR="00452B94">
              <w:rPr>
                <w:rFonts w:ascii="AGaramond" w:hAnsi="AGaramond"/>
                <w:sz w:val="16"/>
              </w:rPr>
            </w:r>
            <w:r w:rsidR="00452B94">
              <w:rPr>
                <w:rFonts w:ascii="AGaramond" w:hAnsi="AGaramond"/>
                <w:sz w:val="16"/>
              </w:rPr>
              <w:fldChar w:fldCharType="separate"/>
            </w:r>
            <w:r>
              <w:rPr>
                <w:rFonts w:ascii="AGaramond" w:hAnsi="AGaramond"/>
                <w:sz w:val="16"/>
              </w:rPr>
              <w:fldChar w:fldCharType="end"/>
            </w:r>
            <w:bookmarkEnd w:id="2"/>
            <w:r>
              <w:rPr>
                <w:rFonts w:ascii="AGaramond" w:hAnsi="AGaramond"/>
                <w:sz w:val="16"/>
              </w:rPr>
              <w:tab/>
              <w:t>No</w:t>
            </w:r>
          </w:p>
        </w:tc>
        <w:tc>
          <w:tcPr>
            <w:tcW w:w="4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</w:tr>
      <w:tr w:rsidR="002D0625" w:rsidTr="00946E60">
        <w:trPr>
          <w:cantSplit/>
          <w:jc w:val="center"/>
        </w:trPr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Any Witnesses? If yes – list them by name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Department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Title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Full or Part Time?</w:t>
            </w:r>
          </w:p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</w:tr>
      <w:tr w:rsidR="002D0625" w:rsidTr="00946E60">
        <w:trPr>
          <w:cantSplit/>
          <w:jc w:val="center"/>
        </w:trPr>
        <w:tc>
          <w:tcPr>
            <w:tcW w:w="1933" w:type="dxa"/>
            <w:gridSpan w:val="2"/>
            <w:tcBorders>
              <w:lef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09" w:type="dxa"/>
            <w:gridSpan w:val="2"/>
            <w:tcBorders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Time in Current Position:</w:t>
            </w:r>
          </w:p>
        </w:tc>
        <w:tc>
          <w:tcPr>
            <w:tcW w:w="19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Seasonal?</w:t>
            </w:r>
          </w:p>
        </w:tc>
      </w:tr>
      <w:tr w:rsidR="002D0625" w:rsidTr="00946E60">
        <w:trPr>
          <w:cantSplit/>
          <w:jc w:val="center"/>
        </w:trPr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Time with the District:</w:t>
            </w:r>
          </w:p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Volunteer?</w:t>
            </w:r>
          </w:p>
        </w:tc>
      </w:tr>
      <w:tr w:rsidR="002D0625" w:rsidTr="00946E60">
        <w:trPr>
          <w:cantSplit/>
          <w:jc w:val="center"/>
        </w:trPr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Nature of Injury or Illness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sz w:val="16"/>
              </w:rPr>
              <w:t>Body Part(s) Injured:</w:t>
            </w:r>
          </w:p>
        </w:tc>
      </w:tr>
      <w:tr w:rsidR="002D0625" w:rsidTr="00946E60">
        <w:trPr>
          <w:cantSplit/>
          <w:jc w:val="center"/>
        </w:trPr>
        <w:tc>
          <w:tcPr>
            <w:tcW w:w="2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38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</w:tr>
      <w:tr w:rsidR="002D0625" w:rsidTr="00946E60">
        <w:trPr>
          <w:cantSplit/>
          <w:jc w:val="center"/>
        </w:trPr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Medical Treatment?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List Equipment or Property Damaged: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</w:tc>
      </w:tr>
      <w:tr w:rsidR="002D0625" w:rsidTr="00946E60">
        <w:trPr>
          <w:jc w:val="center"/>
        </w:trPr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</w:tr>
      <w:tr w:rsidR="002D0625" w:rsidTr="00946E60">
        <w:trPr>
          <w:cantSplit/>
          <w:trHeight w:val="413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D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E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S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C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R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I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P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T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I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O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N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</w:tc>
        <w:tc>
          <w:tcPr>
            <w:tcW w:w="9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  <w:r>
              <w:rPr>
                <w:rFonts w:ascii="AGaramond" w:hAnsi="AGaramond"/>
                <w:bCs/>
                <w:sz w:val="16"/>
              </w:rPr>
              <w:t xml:space="preserve">Describe clearly what took place.  How did the accident occur? Include location and the materials, chemicals, equipment, and people involved.  If a vehicle is involved, create a sketch on reverse attached page. </w:t>
            </w:r>
          </w:p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  <w:r>
              <w:rPr>
                <w:rFonts w:ascii="AGaramond" w:hAnsi="AGaramond"/>
                <w:bCs/>
                <w:sz w:val="16"/>
              </w:rPr>
              <w:t>What was the employee doing when injured? Identify causal factors and describe the sequence of events.  Attach photos.</w:t>
            </w:r>
          </w:p>
        </w:tc>
      </w:tr>
      <w:tr w:rsidR="002D0625" w:rsidTr="00946E60">
        <w:trPr>
          <w:cantSplit/>
          <w:trHeight w:val="1350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</w:tc>
        <w:tc>
          <w:tcPr>
            <w:tcW w:w="91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</w:tc>
      </w:tr>
      <w:tr w:rsidR="002D0625" w:rsidTr="00946E60">
        <w:trPr>
          <w:cantSplit/>
          <w:trHeight w:val="71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A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N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A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L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Y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S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I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S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</w:tc>
        <w:tc>
          <w:tcPr>
            <w:tcW w:w="9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  <w:r>
              <w:rPr>
                <w:rFonts w:ascii="AGaramond" w:hAnsi="AGaramond"/>
                <w:bCs/>
                <w:sz w:val="16"/>
              </w:rPr>
              <w:t>From a management perspective, consider what could have been done to control, eliminate, or transfer the exposure, prevent the hazard and/or accident, and reduce the amount or degree of loss.  Question why, what, when, who, and how for each operating. Consider each factor contributing to the accident.</w:t>
            </w:r>
          </w:p>
        </w:tc>
      </w:tr>
      <w:tr w:rsidR="002D0625" w:rsidTr="00946E60">
        <w:trPr>
          <w:cantSplit/>
          <w:trHeight w:val="1350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</w:p>
        </w:tc>
        <w:tc>
          <w:tcPr>
            <w:tcW w:w="9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</w:p>
        </w:tc>
      </w:tr>
      <w:tr w:rsidR="002D0625" w:rsidTr="00946E60">
        <w:trPr>
          <w:cantSplit/>
          <w:trHeight w:val="20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P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lastRenderedPageBreak/>
              <w:t>R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E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V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E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N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T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I</w:t>
            </w:r>
          </w:p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O</w:t>
            </w:r>
          </w:p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 xml:space="preserve"> N</w:t>
            </w:r>
          </w:p>
        </w:tc>
        <w:tc>
          <w:tcPr>
            <w:tcW w:w="9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Cs/>
                <w:sz w:val="16"/>
              </w:rPr>
            </w:pPr>
            <w:r>
              <w:rPr>
                <w:rFonts w:ascii="AGaramond" w:hAnsi="AGaramond"/>
                <w:bCs/>
                <w:sz w:val="16"/>
              </w:rPr>
              <w:lastRenderedPageBreak/>
              <w:t xml:space="preserve">Describe the management action or controls that have or will be taken to reduce the potential for a reoccurrence.   </w:t>
            </w:r>
          </w:p>
        </w:tc>
      </w:tr>
      <w:tr w:rsidR="002D0625" w:rsidTr="00946E60">
        <w:trPr>
          <w:cantSplit/>
          <w:trHeight w:val="1808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9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/>
                <w:sz w:val="16"/>
              </w:rPr>
            </w:pPr>
          </w:p>
          <w:p w:rsidR="002D0625" w:rsidRDefault="002D0625" w:rsidP="00946E60">
            <w:pPr>
              <w:rPr>
                <w:rFonts w:ascii="AGaramond" w:hAnsi="AGaramond"/>
                <w:b/>
                <w:sz w:val="16"/>
              </w:rPr>
            </w:pPr>
          </w:p>
        </w:tc>
      </w:tr>
      <w:tr w:rsidR="002D0625" w:rsidTr="00946E60">
        <w:trPr>
          <w:cantSplit/>
          <w:trHeight w:val="548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lastRenderedPageBreak/>
              <w:t>Investigated By: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Date: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Person(s) accountable for corrective action:</w:t>
            </w:r>
          </w:p>
        </w:tc>
        <w:tc>
          <w:tcPr>
            <w:tcW w:w="22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Targeted Completion Date:</w:t>
            </w:r>
          </w:p>
        </w:tc>
      </w:tr>
      <w:tr w:rsidR="002D0625" w:rsidTr="00946E60">
        <w:trPr>
          <w:cantSplit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Reviewed By:</w:t>
            </w:r>
          </w:p>
        </w:tc>
        <w:tc>
          <w:tcPr>
            <w:tcW w:w="3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Comments: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b/>
                <w:bCs/>
                <w:sz w:val="16"/>
              </w:rPr>
            </w:pPr>
            <w:r>
              <w:rPr>
                <w:rFonts w:ascii="AGaramond" w:hAnsi="AGaramond"/>
                <w:b/>
                <w:bCs/>
                <w:sz w:val="16"/>
              </w:rPr>
              <w:t>Review Date:</w:t>
            </w:r>
          </w:p>
        </w:tc>
      </w:tr>
      <w:tr w:rsidR="002D0625" w:rsidTr="00946E60">
        <w:trPr>
          <w:cantSplit/>
          <w:jc w:val="center"/>
        </w:trPr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381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5" w:rsidRDefault="002D0625" w:rsidP="00946E60">
            <w:pPr>
              <w:rPr>
                <w:rFonts w:ascii="AGaramond" w:hAnsi="AGaramond"/>
                <w:sz w:val="16"/>
              </w:rPr>
            </w:pPr>
          </w:p>
        </w:tc>
      </w:tr>
    </w:tbl>
    <w:p w:rsidR="00F33D73" w:rsidRDefault="00F33D73"/>
    <w:sectPr w:rsidR="00F3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25"/>
    <w:rsid w:val="002D0625"/>
    <w:rsid w:val="00452B94"/>
    <w:rsid w:val="00F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6927B-3256-4574-BE63-7D636870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25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D0625"/>
    <w:pPr>
      <w:keepNext/>
      <w:jc w:val="center"/>
      <w:outlineLvl w:val="6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D0625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rsid w:val="002D0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0625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Pimentel</dc:creator>
  <cp:keywords/>
  <dc:description/>
  <cp:lastModifiedBy>Dorothy Pimentel</cp:lastModifiedBy>
  <cp:revision>2</cp:revision>
  <dcterms:created xsi:type="dcterms:W3CDTF">2016-11-04T21:06:00Z</dcterms:created>
  <dcterms:modified xsi:type="dcterms:W3CDTF">2016-11-04T21:06:00Z</dcterms:modified>
</cp:coreProperties>
</file>